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0416" w:rsidRDefault="007F0416" w:rsidP="007F0416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color w:val="000000"/>
          <w:sz w:val="28"/>
          <w:szCs w:val="20"/>
        </w:rPr>
      </w:pPr>
      <w:r w:rsidRPr="007F0416">
        <w:rPr>
          <w:rFonts w:ascii="Tahoma" w:hAnsi="Tahoma" w:cs="Tahoma"/>
          <w:b/>
          <w:color w:val="000000"/>
          <w:sz w:val="28"/>
          <w:szCs w:val="20"/>
        </w:rPr>
        <w:t>Полные правила соревнований</w:t>
      </w:r>
    </w:p>
    <w:p w:rsidR="007F0416" w:rsidRDefault="007F0416" w:rsidP="007F0416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color w:val="000000"/>
          <w:sz w:val="28"/>
          <w:szCs w:val="20"/>
        </w:rPr>
      </w:pPr>
      <w:r w:rsidRPr="007F0416">
        <w:rPr>
          <w:rFonts w:ascii="Tahoma" w:hAnsi="Tahoma" w:cs="Tahoma"/>
          <w:b/>
          <w:color w:val="000000"/>
          <w:sz w:val="28"/>
          <w:szCs w:val="20"/>
        </w:rPr>
        <w:t xml:space="preserve">«Кубок </w:t>
      </w:r>
      <w:proofErr w:type="spellStart"/>
      <w:r w:rsidRPr="007F0416">
        <w:rPr>
          <w:rFonts w:ascii="Tahoma" w:hAnsi="Tahoma" w:cs="Tahoma"/>
          <w:b/>
          <w:color w:val="000000"/>
          <w:sz w:val="28"/>
          <w:szCs w:val="20"/>
        </w:rPr>
        <w:t>ФишингСиб</w:t>
      </w:r>
      <w:proofErr w:type="spellEnd"/>
      <w:r w:rsidRPr="007F0416">
        <w:rPr>
          <w:rFonts w:ascii="Tahoma" w:hAnsi="Tahoma" w:cs="Tahoma"/>
          <w:b/>
          <w:color w:val="000000"/>
          <w:sz w:val="28"/>
          <w:szCs w:val="20"/>
        </w:rPr>
        <w:t xml:space="preserve"> по ловле на поплавочную удочку»</w:t>
      </w:r>
    </w:p>
    <w:p w:rsidR="007F0416" w:rsidRPr="007F0416" w:rsidRDefault="007F0416" w:rsidP="007F0416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color w:val="000000"/>
          <w:sz w:val="28"/>
          <w:szCs w:val="20"/>
        </w:rPr>
      </w:pPr>
    </w:p>
    <w:p w:rsidR="007F0416" w:rsidRDefault="007F0416" w:rsidP="007F04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0"/>
          <w:szCs w:val="20"/>
        </w:rPr>
      </w:pPr>
    </w:p>
    <w:p w:rsidR="007F0416" w:rsidRDefault="007F0416" w:rsidP="007F04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 xml:space="preserve">Ловля рыбы производится одной удочкой, оснащённой одним одинарным крючком. Длина удилища, вес и форма грузил и поплавков произвольные. Грузила должны размещаться на леске выше крючка. Разрешается оснащать удилища пропускными кольцами и катушками. Количество запасных удилищ и снастей не ограничивается. </w:t>
      </w:r>
    </w:p>
    <w:p w:rsidR="007F0416" w:rsidRDefault="007F0416" w:rsidP="007F04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0"/>
          <w:szCs w:val="20"/>
        </w:rPr>
      </w:pPr>
    </w:p>
    <w:p w:rsidR="007F0416" w:rsidRDefault="007F0416" w:rsidP="007F04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>Запрещается ловля на донку, то есть с грузилом, лежащим на дне с применением поплавка или без него; с всплывающим поводком или со свободно плавающей подводной частью оснастки; на блесну, мормышку, искусственные мушки. Не разрешается перегрузка поплавка (вес оснастки, расположенной ниже поплавка, не должен превышать его грузоподъёмности). Вес подпаска (ближайшего к крючку грузила) не должен превышать 10% от грузоподъемности поплавка. Подпасок может лежать на дне.</w:t>
      </w:r>
    </w:p>
    <w:p w:rsidR="007F0416" w:rsidRDefault="007F0416" w:rsidP="007F04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0"/>
          <w:szCs w:val="20"/>
        </w:rPr>
      </w:pPr>
    </w:p>
    <w:p w:rsidR="007F0416" w:rsidRDefault="007F0416" w:rsidP="007F04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 xml:space="preserve">Участок водоема делится на секторы, по числу участников соревнований. </w:t>
      </w:r>
    </w:p>
    <w:p w:rsidR="007F0416" w:rsidRDefault="007F0416" w:rsidP="007F04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0"/>
          <w:szCs w:val="20"/>
        </w:rPr>
      </w:pPr>
    </w:p>
    <w:p w:rsidR="007F0416" w:rsidRDefault="007F0416" w:rsidP="007F04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 xml:space="preserve">Секторы распределяются среди спортсменов путём жеребьёвки. </w:t>
      </w:r>
    </w:p>
    <w:p w:rsidR="007F0416" w:rsidRDefault="007F0416" w:rsidP="007F04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0"/>
          <w:szCs w:val="20"/>
        </w:rPr>
      </w:pPr>
    </w:p>
    <w:p w:rsidR="007F0416" w:rsidRDefault="007F0416" w:rsidP="007F04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>Перед стартом спортсмен получает на подготовку 60 минут. Любая подготовка снастей и прочего снаряжения запрещается до сигнала "Приготовиться".</w:t>
      </w:r>
    </w:p>
    <w:p w:rsidR="007F0416" w:rsidRDefault="007F0416" w:rsidP="007F04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0"/>
          <w:szCs w:val="20"/>
        </w:rPr>
      </w:pPr>
    </w:p>
    <w:p w:rsidR="007F0416" w:rsidRDefault="007F0416" w:rsidP="007F04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 xml:space="preserve">По сигналу "Приготовиться" спортсмены занимают свои сектора и начинают подготовку к ловле. Оказывать им практическую помощь в подготовке места соревнования, снастей и прикормки не разрешается. Дополнительные снасти, а также насадка и прикормка могут быть переданы спортсмену через судью до сигнала, разрешающего начать прикармливание. </w:t>
      </w:r>
    </w:p>
    <w:p w:rsidR="007F0416" w:rsidRDefault="007F0416" w:rsidP="007F04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0"/>
          <w:szCs w:val="20"/>
        </w:rPr>
      </w:pPr>
    </w:p>
    <w:p w:rsidR="007F0416" w:rsidRPr="00152A37" w:rsidRDefault="007F0416" w:rsidP="007F04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color w:val="FF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 xml:space="preserve">По второму сигналу (за 5 минут до старта) разрешается начать прикармливание. Способ заброса и форма забрасываемой прикормки – свободная. Для прикармливания запрещается пользоваться кормушками или другой упаковкой, </w:t>
      </w:r>
      <w:r w:rsidRPr="00152A37">
        <w:rPr>
          <w:rFonts w:ascii="Tahoma" w:hAnsi="Tahoma" w:cs="Tahoma"/>
          <w:b/>
          <w:color w:val="FF0000"/>
          <w:sz w:val="20"/>
          <w:szCs w:val="20"/>
        </w:rPr>
        <w:t>во всех этапах запрещается пользоваться любой живой насадкой в прикормке.</w:t>
      </w:r>
    </w:p>
    <w:p w:rsidR="007F0416" w:rsidRPr="00152A37" w:rsidRDefault="007F0416" w:rsidP="007F04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FF0000"/>
          <w:sz w:val="20"/>
          <w:szCs w:val="20"/>
        </w:rPr>
      </w:pPr>
    </w:p>
    <w:p w:rsidR="007F0416" w:rsidRDefault="007F0416" w:rsidP="007F04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 xml:space="preserve">После третьего сигнала ("Старт") </w:t>
      </w:r>
      <w:proofErr w:type="spellStart"/>
      <w:r>
        <w:rPr>
          <w:rFonts w:ascii="Tahoma" w:hAnsi="Tahoma" w:cs="Tahoma"/>
          <w:color w:val="000000"/>
          <w:sz w:val="20"/>
          <w:szCs w:val="20"/>
        </w:rPr>
        <w:t>незаброшенные</w:t>
      </w:r>
      <w:proofErr w:type="spellEnd"/>
      <w:r>
        <w:rPr>
          <w:rFonts w:ascii="Tahoma" w:hAnsi="Tahoma" w:cs="Tahoma"/>
          <w:color w:val="000000"/>
          <w:sz w:val="20"/>
          <w:szCs w:val="20"/>
        </w:rPr>
        <w:t xml:space="preserve"> комки должны быть разрушены, и до конца соревнования </w:t>
      </w:r>
      <w:proofErr w:type="spellStart"/>
      <w:r>
        <w:rPr>
          <w:rFonts w:ascii="Tahoma" w:hAnsi="Tahoma" w:cs="Tahoma"/>
          <w:color w:val="000000"/>
          <w:sz w:val="20"/>
          <w:szCs w:val="20"/>
        </w:rPr>
        <w:t>подкармливание</w:t>
      </w:r>
      <w:proofErr w:type="spellEnd"/>
      <w:r>
        <w:rPr>
          <w:rFonts w:ascii="Tahoma" w:hAnsi="Tahoma" w:cs="Tahoma"/>
          <w:color w:val="000000"/>
          <w:sz w:val="20"/>
          <w:szCs w:val="20"/>
        </w:rPr>
        <w:t xml:space="preserve"> разрешается лишь небольшими по объёму порциями прикормки комками, в одну ладонь. Количество прикормки в одной забрасываемой порции должно умещаться в сжатом кулаке. Изготовление комков прикормки осуществляется без использования упора (ведро, подставка и т.п.). Комки разрешается изготовлять только после сигнала "Старт". Разрешено забрасывание прикормки одной рукой или с помощью портативной рогатки, которую можно держать обеими руками. Прикормка должна быть сформирована и заброшена без каких-либо упаковочных приспособлений. После сигнала старт замешивание новой прикормки запрещено.</w:t>
      </w:r>
    </w:p>
    <w:p w:rsidR="007F0416" w:rsidRDefault="007F0416" w:rsidP="007F04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0"/>
          <w:szCs w:val="20"/>
        </w:rPr>
      </w:pPr>
    </w:p>
    <w:p w:rsidR="007F0416" w:rsidRDefault="007F0416" w:rsidP="007F04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 xml:space="preserve">Спортсмену разрешается применять насадку естественного происхождения. Насадка и прикормка могут быть </w:t>
      </w:r>
      <w:proofErr w:type="gramStart"/>
      <w:r>
        <w:rPr>
          <w:rFonts w:ascii="Tahoma" w:hAnsi="Tahoma" w:cs="Tahoma"/>
          <w:color w:val="000000"/>
          <w:sz w:val="20"/>
          <w:szCs w:val="20"/>
        </w:rPr>
        <w:t>окрашены</w:t>
      </w:r>
      <w:proofErr w:type="gramEnd"/>
      <w:r>
        <w:rPr>
          <w:rFonts w:ascii="Tahoma" w:hAnsi="Tahoma" w:cs="Tahoma"/>
          <w:color w:val="000000"/>
          <w:sz w:val="20"/>
          <w:szCs w:val="20"/>
        </w:rPr>
        <w:t xml:space="preserve"> и пропитаны пахучими веществами. Запрещаются приманки, содержащие живую или мёртвую рыбу, а также икру рыб. Запрещается применение наркотических и одурманивающих рыбу веществ. На один тур разрешается не более 10 литров прико</w:t>
      </w:r>
      <w:r w:rsidR="00152A37">
        <w:rPr>
          <w:rFonts w:ascii="Tahoma" w:hAnsi="Tahoma" w:cs="Tahoma"/>
          <w:color w:val="000000"/>
          <w:sz w:val="20"/>
          <w:szCs w:val="20"/>
        </w:rPr>
        <w:t>р</w:t>
      </w:r>
      <w:r>
        <w:rPr>
          <w:rFonts w:ascii="Tahoma" w:hAnsi="Tahoma" w:cs="Tahoma"/>
          <w:color w:val="000000"/>
          <w:sz w:val="20"/>
          <w:szCs w:val="20"/>
        </w:rPr>
        <w:t>мки.</w:t>
      </w:r>
    </w:p>
    <w:p w:rsidR="007F0416" w:rsidRDefault="007F0416" w:rsidP="007F04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0"/>
          <w:szCs w:val="20"/>
        </w:rPr>
      </w:pPr>
    </w:p>
    <w:p w:rsidR="007F0416" w:rsidRDefault="007F0416" w:rsidP="007F04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 xml:space="preserve">При забросе прикормки спортсмену разрешается держать удилище в руке или класть на берег, на воду или на специальные держатели, не вынимая снасть из воды. По окончании тренировки и туров соревнований выбрасывать в водоём остатки прикормки запрещается. </w:t>
      </w:r>
    </w:p>
    <w:p w:rsidR="007F0416" w:rsidRDefault="007F0416" w:rsidP="007F04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0"/>
          <w:szCs w:val="20"/>
        </w:rPr>
      </w:pPr>
    </w:p>
    <w:p w:rsidR="007F0416" w:rsidRDefault="007F0416" w:rsidP="007F04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 xml:space="preserve">Пользоваться </w:t>
      </w:r>
      <w:proofErr w:type="spellStart"/>
      <w:r>
        <w:rPr>
          <w:rFonts w:ascii="Tahoma" w:hAnsi="Tahoma" w:cs="Tahoma"/>
          <w:color w:val="000000"/>
          <w:sz w:val="20"/>
          <w:szCs w:val="20"/>
        </w:rPr>
        <w:t>подсачеком</w:t>
      </w:r>
      <w:proofErr w:type="spellEnd"/>
      <w:r>
        <w:rPr>
          <w:rFonts w:ascii="Tahoma" w:hAnsi="Tahoma" w:cs="Tahoma"/>
          <w:color w:val="000000"/>
          <w:sz w:val="20"/>
          <w:szCs w:val="20"/>
        </w:rPr>
        <w:t xml:space="preserve"> разрешается только самим участникам. </w:t>
      </w:r>
    </w:p>
    <w:p w:rsidR="007F0416" w:rsidRDefault="007F0416" w:rsidP="007F04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0"/>
          <w:szCs w:val="20"/>
        </w:rPr>
      </w:pPr>
    </w:p>
    <w:p w:rsidR="007F0416" w:rsidRDefault="007F0416" w:rsidP="007F04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 xml:space="preserve">В ходе соревнований спортсмен может располагаться в своём секторе для ловли, как считает нужным. Заходить в нейтральную зону, а также прикармливать и ловить в ней рыбу запрещается. В своём секторе спортсмены должны передвигаться по возможности бесшумно, не привлекая к себе внимания. </w:t>
      </w:r>
    </w:p>
    <w:p w:rsidR="007F0416" w:rsidRDefault="007F0416" w:rsidP="007F04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0"/>
          <w:szCs w:val="20"/>
        </w:rPr>
      </w:pPr>
    </w:p>
    <w:p w:rsidR="007F0416" w:rsidRDefault="007F0416" w:rsidP="007F04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 xml:space="preserve">За пять минут до окончания соревнований дается предупредительный сигнал. </w:t>
      </w:r>
    </w:p>
    <w:p w:rsidR="007F0416" w:rsidRDefault="007F0416" w:rsidP="007F04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0"/>
          <w:szCs w:val="20"/>
        </w:rPr>
      </w:pPr>
    </w:p>
    <w:p w:rsidR="007F0416" w:rsidRDefault="007F0416" w:rsidP="007F04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 xml:space="preserve">По сигналу, возвещающему финиш, спортсмены прекращают ловлю и остаются у места ловли (в секторе) до прибытия судьи. Подходить спортсменам друг к другу до окончания сбора улова не разрешается. Рыба, вываживаемая из воды после завершающего сигнала, не засчитывается. </w:t>
      </w:r>
    </w:p>
    <w:p w:rsidR="007F0416" w:rsidRDefault="007F0416" w:rsidP="007F04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0"/>
          <w:szCs w:val="20"/>
        </w:rPr>
      </w:pPr>
    </w:p>
    <w:p w:rsidR="007F0416" w:rsidRDefault="007F0416" w:rsidP="007F04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 xml:space="preserve">Каждый участник соревнований имеет право подавать протесты. </w:t>
      </w:r>
    </w:p>
    <w:p w:rsidR="007F0416" w:rsidRDefault="007F0416" w:rsidP="007F04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0"/>
          <w:szCs w:val="20"/>
        </w:rPr>
      </w:pPr>
    </w:p>
    <w:p w:rsidR="007F0416" w:rsidRDefault="007F0416" w:rsidP="007F04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 xml:space="preserve">Решение по протесту принимается открытым голосованием главной судейской коллегии по большинству голосов. </w:t>
      </w:r>
    </w:p>
    <w:p w:rsidR="007F0416" w:rsidRDefault="007F0416" w:rsidP="007F04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0"/>
          <w:szCs w:val="20"/>
        </w:rPr>
      </w:pPr>
    </w:p>
    <w:p w:rsidR="007F0416" w:rsidRDefault="007F0416" w:rsidP="007F04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 xml:space="preserve">Решение главной судейской коллегии по протесту является окончательным. </w:t>
      </w:r>
    </w:p>
    <w:p w:rsidR="007F0416" w:rsidRDefault="007F0416" w:rsidP="007F04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0"/>
          <w:szCs w:val="20"/>
        </w:rPr>
      </w:pPr>
    </w:p>
    <w:p w:rsidR="007F0416" w:rsidRDefault="007F0416" w:rsidP="007F04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 xml:space="preserve">Предъявленная к зачёту рыба взвешивается россыпью в однотипной таре, не препятствующей сливу воды. Тара предоставляется организаторами соревнования. </w:t>
      </w:r>
    </w:p>
    <w:p w:rsidR="007F0416" w:rsidRDefault="007F0416" w:rsidP="007F04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0"/>
          <w:szCs w:val="20"/>
        </w:rPr>
      </w:pPr>
    </w:p>
    <w:p w:rsidR="007F0416" w:rsidRDefault="007F0416" w:rsidP="007F04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 xml:space="preserve">За предъявленную рыбу спортсмену начисляется по 1 баллу за каждый грамм веса. </w:t>
      </w:r>
    </w:p>
    <w:p w:rsidR="007F0416" w:rsidRDefault="007F0416" w:rsidP="007F04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0"/>
          <w:szCs w:val="20"/>
        </w:rPr>
      </w:pPr>
    </w:p>
    <w:p w:rsidR="007F0416" w:rsidRDefault="007F0416" w:rsidP="007F04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>Победителем в соревнованиях признается рыболов, имеющий наименьшую сумму мест по результатам 2-ух туров в этапе и наимен</w:t>
      </w:r>
      <w:r w:rsidR="008D342B">
        <w:rPr>
          <w:rFonts w:ascii="Tahoma" w:hAnsi="Tahoma" w:cs="Tahoma"/>
          <w:color w:val="000000"/>
          <w:sz w:val="20"/>
          <w:szCs w:val="20"/>
        </w:rPr>
        <w:t xml:space="preserve">ьшую сумму мест по результатам </w:t>
      </w:r>
      <w:r w:rsidR="008D342B" w:rsidRPr="008D342B">
        <w:rPr>
          <w:rFonts w:ascii="Tahoma" w:hAnsi="Tahoma" w:cs="Tahoma"/>
          <w:color w:val="000000"/>
          <w:sz w:val="20"/>
          <w:szCs w:val="20"/>
        </w:rPr>
        <w:t>2</w:t>
      </w:r>
      <w:bookmarkStart w:id="0" w:name="_GoBack"/>
      <w:bookmarkEnd w:id="0"/>
      <w:r>
        <w:rPr>
          <w:rFonts w:ascii="Tahoma" w:hAnsi="Tahoma" w:cs="Tahoma"/>
          <w:color w:val="000000"/>
          <w:sz w:val="20"/>
          <w:szCs w:val="20"/>
        </w:rPr>
        <w:t xml:space="preserve"> этапов. </w:t>
      </w:r>
    </w:p>
    <w:p w:rsidR="007F0416" w:rsidRDefault="007F0416" w:rsidP="007F04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0"/>
          <w:szCs w:val="20"/>
        </w:rPr>
      </w:pPr>
    </w:p>
    <w:p w:rsidR="007F0416" w:rsidRPr="00152A37" w:rsidRDefault="00152A37" w:rsidP="007F04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color w:val="FF0000"/>
          <w:sz w:val="20"/>
          <w:szCs w:val="20"/>
        </w:rPr>
      </w:pPr>
      <w:r w:rsidRPr="00152A37">
        <w:rPr>
          <w:rFonts w:ascii="Tahoma" w:hAnsi="Tahoma" w:cs="Tahoma"/>
          <w:b/>
          <w:color w:val="FF0000"/>
          <w:sz w:val="20"/>
          <w:szCs w:val="20"/>
        </w:rPr>
        <w:t>После каждого тура, по окончанию взвешивания, спортсмен должен отпустить пойманную рыбу!</w:t>
      </w:r>
    </w:p>
    <w:p w:rsidR="00152A37" w:rsidRDefault="00152A37" w:rsidP="007F04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0"/>
          <w:szCs w:val="20"/>
        </w:rPr>
      </w:pPr>
    </w:p>
    <w:p w:rsidR="007F0416" w:rsidRPr="00152A37" w:rsidRDefault="007F0416" w:rsidP="007F04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color w:val="FF0000"/>
          <w:sz w:val="20"/>
          <w:szCs w:val="20"/>
        </w:rPr>
      </w:pPr>
      <w:r w:rsidRPr="00152A37">
        <w:rPr>
          <w:rFonts w:ascii="Tahoma" w:hAnsi="Tahoma" w:cs="Tahoma"/>
          <w:b/>
          <w:color w:val="FF0000"/>
          <w:sz w:val="20"/>
          <w:szCs w:val="20"/>
        </w:rPr>
        <w:t xml:space="preserve">Использование металлических садков запрещается. </w:t>
      </w:r>
    </w:p>
    <w:p w:rsidR="007F0416" w:rsidRPr="00152A37" w:rsidRDefault="007F0416" w:rsidP="007F04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color w:val="FF0000"/>
          <w:sz w:val="20"/>
          <w:szCs w:val="20"/>
        </w:rPr>
      </w:pPr>
    </w:p>
    <w:p w:rsidR="007F0416" w:rsidRDefault="007F0416" w:rsidP="007F04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 xml:space="preserve">Выходить из сектора можно только по разрешению судьи. </w:t>
      </w:r>
    </w:p>
    <w:p w:rsidR="007F0416" w:rsidRDefault="007F0416" w:rsidP="007F04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0"/>
          <w:szCs w:val="20"/>
        </w:rPr>
      </w:pPr>
    </w:p>
    <w:p w:rsidR="007F0416" w:rsidRDefault="007F0416" w:rsidP="007F04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 xml:space="preserve">Категорически запрещается багрение рыбы. </w:t>
      </w:r>
    </w:p>
    <w:p w:rsidR="007F0416" w:rsidRDefault="007F0416" w:rsidP="007F04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0"/>
          <w:szCs w:val="20"/>
        </w:rPr>
      </w:pPr>
    </w:p>
    <w:p w:rsidR="007F0416" w:rsidRDefault="007F0416" w:rsidP="007F04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>Размер и тип выловленной рыбы не ограничен.</w:t>
      </w:r>
    </w:p>
    <w:p w:rsidR="00291AF9" w:rsidRDefault="008D342B" w:rsidP="007F0416">
      <w:pPr>
        <w:pStyle w:val="1"/>
      </w:pPr>
    </w:p>
    <w:sectPr w:rsidR="00291AF9" w:rsidSect="004C7E10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F0416"/>
    <w:rsid w:val="00152A37"/>
    <w:rsid w:val="00427611"/>
    <w:rsid w:val="0066596E"/>
    <w:rsid w:val="007F0416"/>
    <w:rsid w:val="008D342B"/>
    <w:rsid w:val="00AE2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7611"/>
  </w:style>
  <w:style w:type="paragraph" w:styleId="1">
    <w:name w:val="heading 1"/>
    <w:basedOn w:val="a"/>
    <w:next w:val="a"/>
    <w:link w:val="10"/>
    <w:uiPriority w:val="9"/>
    <w:qFormat/>
    <w:rsid w:val="007F041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7F0416"/>
  </w:style>
  <w:style w:type="character" w:customStyle="1" w:styleId="10">
    <w:name w:val="Заголовок 1 Знак"/>
    <w:basedOn w:val="a0"/>
    <w:link w:val="1"/>
    <w:uiPriority w:val="9"/>
    <w:rsid w:val="007F041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695</Words>
  <Characters>3968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</dc:creator>
  <cp:lastModifiedBy>User</cp:lastModifiedBy>
  <cp:revision>3</cp:revision>
  <dcterms:created xsi:type="dcterms:W3CDTF">2015-05-13T09:20:00Z</dcterms:created>
  <dcterms:modified xsi:type="dcterms:W3CDTF">2016-05-01T05:17:00Z</dcterms:modified>
</cp:coreProperties>
</file>